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6DBB" w14:textId="2CB324E8" w:rsidR="001367C8" w:rsidRDefault="00000000" w:rsidP="004B53F3">
      <w:pPr>
        <w:spacing w:before="89" w:after="0"/>
        <w:jc w:val="center"/>
      </w:pPr>
      <w:r>
        <w:rPr>
          <w:b/>
          <w:color w:val="000000"/>
        </w:rPr>
        <w:t>ZAŁĄCZNIK</w:t>
      </w:r>
    </w:p>
    <w:p w14:paraId="2AF187FC" w14:textId="77777777" w:rsidR="001367C8" w:rsidRDefault="00000000">
      <w:pPr>
        <w:spacing w:before="25" w:after="0"/>
        <w:jc w:val="center"/>
      </w:pPr>
      <w:r>
        <w:rPr>
          <w:b/>
          <w:color w:val="000000"/>
        </w:rPr>
        <w:t>CZYNNOŚCI ZWOLNIONE Z OBOWIĄZKU EWIDENCJONOWANIA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00"/>
        <w:gridCol w:w="816"/>
        <w:gridCol w:w="1710"/>
        <w:gridCol w:w="5866"/>
      </w:tblGrid>
      <w:tr w:rsidR="001367C8" w14:paraId="245A5A41"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0EFA9B5A" w14:textId="77777777" w:rsidR="001367C8" w:rsidRDefault="00000000">
            <w:pPr>
              <w:spacing w:after="0"/>
              <w:jc w:val="center"/>
            </w:pPr>
            <w:r>
              <w:rPr>
                <w:b/>
                <w:color w:val="000000"/>
              </w:rPr>
              <w:t>Poz.</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3F268624" w14:textId="77777777" w:rsidR="001367C8" w:rsidRDefault="00000000">
            <w:pPr>
              <w:spacing w:after="0"/>
              <w:jc w:val="center"/>
            </w:pPr>
            <w:r>
              <w:rPr>
                <w:b/>
                <w:color w:val="000000"/>
              </w:rPr>
              <w:t>Symbol PKWiU</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43F4E0A1" w14:textId="77777777" w:rsidR="001367C8" w:rsidRDefault="00000000">
            <w:pPr>
              <w:spacing w:after="0"/>
              <w:jc w:val="center"/>
            </w:pPr>
            <w:r>
              <w:rPr>
                <w:b/>
                <w:color w:val="000000"/>
              </w:rPr>
              <w:t>Czynności zwolnione z obowiązku ewidencjonowania</w:t>
            </w:r>
          </w:p>
        </w:tc>
      </w:tr>
      <w:tr w:rsidR="001367C8" w14:paraId="2FDB12F0" w14:textId="77777777">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14:paraId="39453A51" w14:textId="77777777" w:rsidR="001367C8" w:rsidRDefault="00000000">
            <w:pPr>
              <w:spacing w:after="0"/>
              <w:jc w:val="center"/>
            </w:pPr>
            <w:r>
              <w:rPr>
                <w:b/>
                <w:color w:val="000000"/>
              </w:rPr>
              <w:t>I. Dostawa towarów lub świadczenie usług, których przedmiotem są następujące towary lub usługi:</w:t>
            </w:r>
          </w:p>
        </w:tc>
      </w:tr>
      <w:tr w:rsidR="001367C8" w14:paraId="0D9C4DAC"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02724F0B" w14:textId="77777777" w:rsidR="001367C8" w:rsidRDefault="00000000">
            <w:pPr>
              <w:spacing w:after="0"/>
            </w:pPr>
            <w:r>
              <w:rPr>
                <w:color w:val="000000"/>
              </w:rPr>
              <w:t>1</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764F01E7"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500901DE" w14:textId="77777777" w:rsidR="001367C8" w:rsidRDefault="00000000">
            <w:pPr>
              <w:spacing w:after="0"/>
            </w:pPr>
            <w:r>
              <w:rPr>
                <w:color w:val="000000"/>
              </w:rPr>
              <w:t>01.6</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0499714D" w14:textId="77777777" w:rsidR="001367C8" w:rsidRDefault="00000000">
            <w:pPr>
              <w:spacing w:after="0"/>
            </w:pPr>
            <w:r>
              <w:rPr>
                <w:color w:val="000000"/>
              </w:rPr>
              <w:t>Usługi związane z rolnictwem oraz chowem i hodowlą zwierząt, z wyłączeniem usług weterynaryjnych - z wyjątkiem usług podkuwania koni (PKWiU ex 01.62.10.0)</w:t>
            </w:r>
          </w:p>
        </w:tc>
      </w:tr>
      <w:tr w:rsidR="001367C8" w14:paraId="34109273"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05C89E3" w14:textId="77777777" w:rsidR="001367C8" w:rsidRDefault="00000000">
            <w:pPr>
              <w:spacing w:after="0"/>
            </w:pPr>
            <w:r>
              <w:rPr>
                <w:color w:val="000000"/>
              </w:rPr>
              <w:t>2</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3922B177"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02FF0092" w14:textId="77777777" w:rsidR="001367C8" w:rsidRDefault="00000000">
            <w:pPr>
              <w:spacing w:after="0"/>
            </w:pPr>
            <w:r>
              <w:rPr>
                <w:color w:val="000000"/>
              </w:rPr>
              <w:t>35</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0BC58874" w14:textId="77777777" w:rsidR="001367C8" w:rsidRDefault="00000000">
            <w:pPr>
              <w:spacing w:after="0"/>
            </w:pPr>
            <w:r>
              <w:rPr>
                <w:color w:val="000000"/>
              </w:rPr>
              <w:t>Energia elektryczna, paliwa gazowe, para wodna, gorąca woda i powietrze do układów klimatyzacyjnych</w:t>
            </w:r>
          </w:p>
        </w:tc>
      </w:tr>
      <w:tr w:rsidR="001367C8" w14:paraId="5335246F"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7ACF1B1C" w14:textId="77777777" w:rsidR="001367C8" w:rsidRDefault="00000000">
            <w:pPr>
              <w:spacing w:after="0"/>
            </w:pPr>
            <w:r>
              <w:rPr>
                <w:color w:val="000000"/>
              </w:rPr>
              <w:t>3</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764FEDDA"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7364C359" w14:textId="77777777" w:rsidR="001367C8" w:rsidRDefault="00000000">
            <w:pPr>
              <w:spacing w:after="0"/>
            </w:pPr>
            <w:r>
              <w:rPr>
                <w:color w:val="000000"/>
              </w:rPr>
              <w:t>36</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BA7109C" w14:textId="77777777" w:rsidR="001367C8" w:rsidRDefault="00000000">
            <w:pPr>
              <w:spacing w:after="0"/>
            </w:pPr>
            <w:r>
              <w:rPr>
                <w:color w:val="000000"/>
              </w:rPr>
              <w:t>Woda w postaci naturalnej; usługi związane z uzdatnianiem i dostarczaniem wody</w:t>
            </w:r>
          </w:p>
        </w:tc>
      </w:tr>
      <w:tr w:rsidR="001367C8" w14:paraId="22102948"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8C3A897" w14:textId="77777777" w:rsidR="001367C8" w:rsidRDefault="00000000">
            <w:pPr>
              <w:spacing w:after="0"/>
            </w:pPr>
            <w:r>
              <w:rPr>
                <w:color w:val="000000"/>
              </w:rPr>
              <w:t>4</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452782C5"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17D09836" w14:textId="77777777" w:rsidR="001367C8" w:rsidRDefault="00000000">
            <w:pPr>
              <w:spacing w:after="0"/>
            </w:pPr>
            <w:r>
              <w:rPr>
                <w:color w:val="000000"/>
              </w:rPr>
              <w:t>37</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386BFE86" w14:textId="77777777" w:rsidR="001367C8" w:rsidRDefault="00000000">
            <w:pPr>
              <w:spacing w:after="0"/>
            </w:pPr>
            <w:r>
              <w:rPr>
                <w:color w:val="000000"/>
              </w:rPr>
              <w:t>Usługi związane z odprowadzaniem i oczyszczaniem ścieków; osady ze ścieków kanalizacyjnych</w:t>
            </w:r>
          </w:p>
        </w:tc>
      </w:tr>
      <w:tr w:rsidR="001367C8" w14:paraId="58690C2B"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10C7763" w14:textId="77777777" w:rsidR="001367C8" w:rsidRDefault="00000000">
            <w:pPr>
              <w:spacing w:after="0"/>
            </w:pPr>
            <w:r>
              <w:rPr>
                <w:color w:val="000000"/>
              </w:rPr>
              <w:t>5</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364CEEB3"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406E2BC8" w14:textId="77777777" w:rsidR="001367C8" w:rsidRDefault="00000000">
            <w:pPr>
              <w:spacing w:after="0"/>
            </w:pPr>
            <w:r>
              <w:rPr>
                <w:color w:val="000000"/>
              </w:rPr>
              <w:t>38.11.1</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D9280EE" w14:textId="77777777" w:rsidR="001367C8" w:rsidRDefault="00000000">
            <w:pPr>
              <w:spacing w:after="0"/>
            </w:pPr>
            <w:r>
              <w:rPr>
                <w:color w:val="000000"/>
              </w:rPr>
              <w:t>Usługi związane ze zbieraniem odpadów innych niż niebezpieczne nadających się do recyklingu</w:t>
            </w:r>
          </w:p>
        </w:tc>
      </w:tr>
      <w:tr w:rsidR="001367C8" w14:paraId="0104ED78"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5104A211" w14:textId="77777777" w:rsidR="001367C8" w:rsidRDefault="00000000">
            <w:pPr>
              <w:spacing w:after="0"/>
            </w:pPr>
            <w:r>
              <w:rPr>
                <w:color w:val="000000"/>
              </w:rPr>
              <w:t>6</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39CA34DA"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1D5A5E66" w14:textId="77777777" w:rsidR="001367C8" w:rsidRDefault="00000000">
            <w:pPr>
              <w:spacing w:after="0"/>
            </w:pPr>
            <w:r>
              <w:rPr>
                <w:color w:val="000000"/>
              </w:rPr>
              <w:t>38.11.2</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2EE4224F" w14:textId="77777777" w:rsidR="001367C8" w:rsidRDefault="00000000">
            <w:pPr>
              <w:spacing w:after="0"/>
            </w:pPr>
            <w:r>
              <w:rPr>
                <w:color w:val="000000"/>
              </w:rPr>
              <w:t>Usługi związane ze zbieraniem odpadów innych niż niebezpieczne nienadających się do recyklingu</w:t>
            </w:r>
          </w:p>
        </w:tc>
      </w:tr>
      <w:tr w:rsidR="001367C8" w14:paraId="1AC9B57F"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516D3FC" w14:textId="77777777" w:rsidR="001367C8" w:rsidRDefault="00000000">
            <w:pPr>
              <w:spacing w:after="0"/>
            </w:pPr>
            <w:r>
              <w:rPr>
                <w:color w:val="000000"/>
              </w:rPr>
              <w:t>7</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47CF37A6"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7396BD1F" w14:textId="77777777" w:rsidR="001367C8" w:rsidRDefault="00000000">
            <w:pPr>
              <w:spacing w:after="0"/>
            </w:pPr>
            <w:r>
              <w:rPr>
                <w:color w:val="000000"/>
              </w:rPr>
              <w:t>38.11.6</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8E2404D" w14:textId="77777777" w:rsidR="001367C8" w:rsidRDefault="00000000">
            <w:pPr>
              <w:spacing w:after="0"/>
            </w:pPr>
            <w:r>
              <w:rPr>
                <w:color w:val="000000"/>
              </w:rPr>
              <w:t>Usługi związane z infrastrukturą przeznaczoną do przemieszczania odpadów innych niż niebezpieczne</w:t>
            </w:r>
          </w:p>
        </w:tc>
      </w:tr>
      <w:tr w:rsidR="001367C8" w14:paraId="2A9BE1DC"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74495CA" w14:textId="77777777" w:rsidR="001367C8" w:rsidRDefault="00000000">
            <w:pPr>
              <w:spacing w:after="0"/>
            </w:pPr>
            <w:r>
              <w:rPr>
                <w:color w:val="000000"/>
              </w:rPr>
              <w:t>8</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2D333941"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21284869" w14:textId="77777777" w:rsidR="001367C8" w:rsidRDefault="00000000">
            <w:pPr>
              <w:spacing w:after="0"/>
            </w:pPr>
            <w:r>
              <w:rPr>
                <w:color w:val="000000"/>
              </w:rPr>
              <w:t>38.12.1</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216E96CC" w14:textId="77777777" w:rsidR="001367C8" w:rsidRDefault="00000000">
            <w:pPr>
              <w:spacing w:after="0"/>
            </w:pPr>
            <w:r>
              <w:rPr>
                <w:color w:val="000000"/>
              </w:rPr>
              <w:t>Usługi związane ze zbieraniem odpadów niebezpiecznych</w:t>
            </w:r>
          </w:p>
        </w:tc>
      </w:tr>
      <w:tr w:rsidR="001367C8" w14:paraId="7A87C512"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9346EEB" w14:textId="77777777" w:rsidR="001367C8" w:rsidRDefault="00000000">
            <w:pPr>
              <w:spacing w:after="0"/>
            </w:pPr>
            <w:r>
              <w:rPr>
                <w:color w:val="000000"/>
              </w:rPr>
              <w:t>9</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2B8FF77A"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4D15CF72" w14:textId="77777777" w:rsidR="001367C8" w:rsidRDefault="00000000">
            <w:pPr>
              <w:spacing w:after="0"/>
            </w:pPr>
            <w:r>
              <w:rPr>
                <w:color w:val="000000"/>
              </w:rPr>
              <w:t>38.12.30.0</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8C4373B" w14:textId="77777777" w:rsidR="001367C8" w:rsidRDefault="00000000">
            <w:pPr>
              <w:spacing w:after="0"/>
            </w:pPr>
            <w:r>
              <w:rPr>
                <w:color w:val="000000"/>
              </w:rPr>
              <w:t>Usługi związane z infrastrukturą przeznaczoną do przemieszczania odpadów niebezpiecznych nadających się do recyklingu</w:t>
            </w:r>
          </w:p>
        </w:tc>
      </w:tr>
      <w:tr w:rsidR="001367C8" w14:paraId="6C92AC0B"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5A0404B" w14:textId="77777777" w:rsidR="001367C8" w:rsidRDefault="00000000">
            <w:pPr>
              <w:spacing w:after="0"/>
            </w:pPr>
            <w:r>
              <w:rPr>
                <w:color w:val="000000"/>
              </w:rPr>
              <w:t>10</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2FCF67B8"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42CADBF4" w14:textId="77777777" w:rsidR="001367C8" w:rsidRDefault="00000000">
            <w:pPr>
              <w:spacing w:after="0"/>
            </w:pPr>
            <w:r>
              <w:rPr>
                <w:color w:val="000000"/>
              </w:rPr>
              <w:t>38.21.10.0</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B64FEDF" w14:textId="77777777" w:rsidR="001367C8" w:rsidRDefault="00000000">
            <w:pPr>
              <w:spacing w:after="0"/>
            </w:pPr>
            <w:r>
              <w:rPr>
                <w:color w:val="000000"/>
              </w:rPr>
              <w:t>Usługi związane z obróbką odpadów innych niż niebezpieczne w celu ich. ostatecznego usunięcia</w:t>
            </w:r>
          </w:p>
        </w:tc>
      </w:tr>
      <w:tr w:rsidR="001367C8" w14:paraId="12B41F10"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51DF05BA" w14:textId="77777777" w:rsidR="001367C8" w:rsidRDefault="00000000">
            <w:pPr>
              <w:spacing w:after="0"/>
            </w:pPr>
            <w:r>
              <w:rPr>
                <w:color w:val="000000"/>
              </w:rPr>
              <w:t>11</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73EB816A"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2CD0BF56" w14:textId="77777777" w:rsidR="001367C8" w:rsidRDefault="00000000">
            <w:pPr>
              <w:spacing w:after="0"/>
            </w:pPr>
            <w:r>
              <w:rPr>
                <w:color w:val="000000"/>
              </w:rPr>
              <w:t>38.22.19.0</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F491B95" w14:textId="77777777" w:rsidR="001367C8" w:rsidRDefault="00000000">
            <w:pPr>
              <w:spacing w:after="0"/>
            </w:pPr>
            <w:r>
              <w:rPr>
                <w:color w:val="000000"/>
              </w:rPr>
              <w:t>Usługi związane z przetwarzaniem pozostałych odpadów niebezpiecznych</w:t>
            </w:r>
          </w:p>
        </w:tc>
      </w:tr>
      <w:tr w:rsidR="001367C8" w14:paraId="721710E6"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23186CED" w14:textId="77777777" w:rsidR="001367C8" w:rsidRDefault="00000000">
            <w:pPr>
              <w:spacing w:after="0"/>
            </w:pPr>
            <w:r>
              <w:rPr>
                <w:color w:val="000000"/>
              </w:rPr>
              <w:t>12</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7B1777D7"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4E5D78B4" w14:textId="77777777" w:rsidR="001367C8" w:rsidRDefault="00000000">
            <w:pPr>
              <w:spacing w:after="0"/>
            </w:pPr>
            <w:r>
              <w:rPr>
                <w:color w:val="000000"/>
              </w:rPr>
              <w:t>38.22.2</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2EC6622" w14:textId="77777777" w:rsidR="001367C8" w:rsidRDefault="00000000">
            <w:pPr>
              <w:spacing w:after="0"/>
            </w:pPr>
            <w:r>
              <w:rPr>
                <w:color w:val="000000"/>
              </w:rPr>
              <w:t>Usługi związane z unieszkodliwianiem odpadów promieniotwórczych</w:t>
            </w:r>
          </w:p>
        </w:tc>
      </w:tr>
      <w:tr w:rsidR="001367C8" w14:paraId="0301CF57"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79F02CC8" w14:textId="77777777" w:rsidR="001367C8" w:rsidRDefault="00000000">
            <w:pPr>
              <w:spacing w:after="0"/>
            </w:pPr>
            <w:r>
              <w:rPr>
                <w:color w:val="000000"/>
              </w:rPr>
              <w:t>13</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0DF2DDC9"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39331580" w14:textId="77777777" w:rsidR="001367C8" w:rsidRDefault="00000000">
            <w:pPr>
              <w:spacing w:after="0"/>
            </w:pPr>
            <w:r>
              <w:rPr>
                <w:color w:val="000000"/>
              </w:rPr>
              <w:t>39</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7CCB327" w14:textId="77777777" w:rsidR="001367C8" w:rsidRDefault="00000000">
            <w:pPr>
              <w:spacing w:after="0"/>
            </w:pPr>
            <w:r>
              <w:rPr>
                <w:color w:val="000000"/>
              </w:rPr>
              <w:t>Usługi związane z rekultywacją i pozostałe usługi związane z gospodarką odpadami</w:t>
            </w:r>
          </w:p>
        </w:tc>
      </w:tr>
      <w:tr w:rsidR="001367C8" w14:paraId="19B828D5"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777BECEE" w14:textId="77777777" w:rsidR="001367C8" w:rsidRDefault="00000000">
            <w:pPr>
              <w:spacing w:after="0"/>
            </w:pPr>
            <w:r>
              <w:rPr>
                <w:color w:val="000000"/>
              </w:rPr>
              <w:t>14</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683D6CBC"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17814609" w14:textId="77777777" w:rsidR="001367C8" w:rsidRDefault="00000000">
            <w:pPr>
              <w:spacing w:after="0"/>
            </w:pPr>
            <w:r>
              <w:rPr>
                <w:color w:val="000000"/>
              </w:rPr>
              <w:t>49.31.10.0</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56883A9" w14:textId="77777777" w:rsidR="001367C8" w:rsidRDefault="00000000">
            <w:pPr>
              <w:spacing w:after="0"/>
            </w:pPr>
            <w:r>
              <w:rPr>
                <w:color w:val="000000"/>
              </w:rPr>
              <w:t>Transport kolejowy pasażerski, miejski i podmiejski</w:t>
            </w:r>
          </w:p>
          <w:p w14:paraId="258FD3AC" w14:textId="77777777" w:rsidR="001367C8" w:rsidRDefault="00000000">
            <w:pPr>
              <w:spacing w:before="25" w:after="0"/>
            </w:pPr>
            <w:r>
              <w:rPr>
                <w:color w:val="000000"/>
              </w:rPr>
              <w:t>- dotyczy wyłącznie przewozów metrem rozkładowych pasażerskich, za które są pobierane ceny ustalone przez gminę (Radę m.st. Warszawy) lub związek komunalny</w:t>
            </w:r>
          </w:p>
        </w:tc>
      </w:tr>
      <w:tr w:rsidR="001367C8" w14:paraId="6CE6F07C"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9032176" w14:textId="77777777" w:rsidR="001367C8" w:rsidRDefault="00000000">
            <w:pPr>
              <w:spacing w:after="0"/>
            </w:pPr>
            <w:r>
              <w:rPr>
                <w:color w:val="000000"/>
              </w:rPr>
              <w:t>15</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18277A8B"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3D94F5B2" w14:textId="77777777" w:rsidR="001367C8" w:rsidRDefault="00000000">
            <w:pPr>
              <w:spacing w:after="0"/>
            </w:pPr>
            <w:r>
              <w:rPr>
                <w:color w:val="000000"/>
              </w:rPr>
              <w:t>49.31.2</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16A28748" w14:textId="77777777" w:rsidR="001367C8" w:rsidRDefault="00000000">
            <w:pPr>
              <w:spacing w:after="0"/>
            </w:pPr>
            <w:r>
              <w:rPr>
                <w:color w:val="000000"/>
              </w:rPr>
              <w:t>Pozostały transport lądowy pasażerski, miejski i podmiejski</w:t>
            </w:r>
          </w:p>
          <w:p w14:paraId="742C91EC" w14:textId="77777777" w:rsidR="001367C8" w:rsidRDefault="00000000">
            <w:pPr>
              <w:spacing w:before="25" w:after="0"/>
            </w:pPr>
            <w:r>
              <w:rPr>
                <w:color w:val="000000"/>
              </w:rPr>
              <w:t xml:space="preserve">- dotyczy wyłącznie przewozów miejskich rozkładowych pasażerskich, innych niż kolejowe, za które są pobierane ceny ustalone przez gminę (Radę m.st. Warszawy) lub </w:t>
            </w:r>
            <w:r>
              <w:rPr>
                <w:color w:val="000000"/>
              </w:rPr>
              <w:lastRenderedPageBreak/>
              <w:t>związek komunalny</w:t>
            </w:r>
          </w:p>
        </w:tc>
      </w:tr>
      <w:tr w:rsidR="001367C8" w14:paraId="5912D08B"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72A4B8A9" w14:textId="77777777" w:rsidR="001367C8" w:rsidRDefault="00000000">
            <w:pPr>
              <w:spacing w:after="0"/>
            </w:pPr>
            <w:r>
              <w:rPr>
                <w:color w:val="000000"/>
              </w:rPr>
              <w:lastRenderedPageBreak/>
              <w:t>16</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344D0FB9"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0B610E71" w14:textId="77777777" w:rsidR="001367C8" w:rsidRDefault="00000000">
            <w:pPr>
              <w:spacing w:after="0"/>
            </w:pPr>
            <w:r>
              <w:rPr>
                <w:color w:val="000000"/>
              </w:rPr>
              <w:t>49.39.1</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2573BD8C" w14:textId="77777777" w:rsidR="001367C8" w:rsidRDefault="00000000">
            <w:pPr>
              <w:spacing w:after="0"/>
            </w:pPr>
            <w:r>
              <w:rPr>
                <w:color w:val="000000"/>
              </w:rPr>
              <w:t>Transport lądowy pasażerski, rozkładowy: międzymiastowy i specjalizowany</w:t>
            </w:r>
          </w:p>
          <w:p w14:paraId="643B7C0C" w14:textId="77777777" w:rsidR="001367C8" w:rsidRDefault="00000000">
            <w:pPr>
              <w:spacing w:before="25" w:after="0"/>
            </w:pPr>
            <w:r>
              <w:rPr>
                <w:color w:val="000000"/>
              </w:rPr>
              <w:t>- dotyczy wyłącznie przewozów miejskich rozkładowych pasażerskich, innych niż kolejowe, za które są pobierane ceny ustalone przez gminę (Radę m.st. Warszawy) lub związek komunalny</w:t>
            </w:r>
          </w:p>
        </w:tc>
      </w:tr>
      <w:tr w:rsidR="001367C8" w14:paraId="29FD1B33"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1D74BD3" w14:textId="77777777" w:rsidR="001367C8" w:rsidRDefault="00000000">
            <w:pPr>
              <w:spacing w:after="0"/>
            </w:pPr>
            <w:r>
              <w:rPr>
                <w:color w:val="000000"/>
              </w:rPr>
              <w:t>17</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7B84A3A2"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2A8670B8" w14:textId="77777777" w:rsidR="001367C8" w:rsidRDefault="00000000">
            <w:pPr>
              <w:spacing w:after="0"/>
            </w:pPr>
            <w:r>
              <w:rPr>
                <w:color w:val="000000"/>
              </w:rPr>
              <w:t>53</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029F07DB" w14:textId="77777777" w:rsidR="001367C8" w:rsidRDefault="00000000">
            <w:pPr>
              <w:spacing w:after="0"/>
            </w:pPr>
            <w:r>
              <w:rPr>
                <w:color w:val="000000"/>
              </w:rPr>
              <w:t>Usługi pocztowe i kurierskie</w:t>
            </w:r>
          </w:p>
        </w:tc>
      </w:tr>
      <w:tr w:rsidR="001367C8" w14:paraId="6AC9A062"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E0947AC" w14:textId="77777777" w:rsidR="001367C8" w:rsidRDefault="00000000">
            <w:pPr>
              <w:spacing w:after="0"/>
            </w:pPr>
            <w:r>
              <w:rPr>
                <w:color w:val="000000"/>
              </w:rPr>
              <w:t>18</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750F81A6"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6EEDBA5C" w14:textId="77777777" w:rsidR="001367C8" w:rsidRDefault="00000000">
            <w:pPr>
              <w:spacing w:after="0"/>
            </w:pPr>
            <w:r>
              <w:rPr>
                <w:color w:val="000000"/>
              </w:rPr>
              <w:t>55.10.10.0</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31133B68" w14:textId="77777777" w:rsidR="001367C8" w:rsidRDefault="00000000">
            <w:pPr>
              <w:spacing w:after="0"/>
            </w:pPr>
            <w:r>
              <w:rPr>
                <w:color w:val="000000"/>
              </w:rPr>
              <w:t>Usługi w zakresie noclegów i usługi towarzyszące świadczone przez hotele, motele, pensjonaty i inne obiekty hotelowe</w:t>
            </w:r>
          </w:p>
          <w:p w14:paraId="49DAD27B" w14:textId="77777777" w:rsidR="001367C8" w:rsidRDefault="00000000">
            <w:pPr>
              <w:spacing w:before="25" w:after="0"/>
            </w:pPr>
            <w:r>
              <w:rPr>
                <w:color w:val="000000"/>
              </w:rPr>
              <w:t>- dotyczy wyłącznie usług świadczonych przez obozowiska dla dzieci</w:t>
            </w:r>
          </w:p>
        </w:tc>
      </w:tr>
      <w:tr w:rsidR="001367C8" w14:paraId="40CCEB46"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541AB86D" w14:textId="77777777" w:rsidR="001367C8" w:rsidRDefault="00000000">
            <w:pPr>
              <w:spacing w:after="0"/>
            </w:pPr>
            <w:r>
              <w:rPr>
                <w:color w:val="000000"/>
              </w:rPr>
              <w:t>19</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20220BEF"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55309D99" w14:textId="77777777" w:rsidR="001367C8" w:rsidRDefault="00000000">
            <w:pPr>
              <w:spacing w:after="0"/>
            </w:pPr>
            <w:r>
              <w:rPr>
                <w:color w:val="000000"/>
              </w:rPr>
              <w:t>55.20.19.0</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451AE540" w14:textId="77777777" w:rsidR="001367C8" w:rsidRDefault="00000000">
            <w:pPr>
              <w:spacing w:after="0"/>
            </w:pPr>
            <w:r>
              <w:rPr>
                <w:color w:val="000000"/>
              </w:rPr>
              <w:t>Pozostałe usługi obiektów noclegowych turystycznych i miejsc krótkotrwałego zakwaterowania bez obsługi</w:t>
            </w:r>
          </w:p>
          <w:p w14:paraId="33D9ACF4" w14:textId="77777777" w:rsidR="001367C8" w:rsidRDefault="00000000">
            <w:pPr>
              <w:spacing w:before="25" w:after="0"/>
            </w:pPr>
            <w:r>
              <w:rPr>
                <w:color w:val="000000"/>
              </w:rPr>
              <w:t>- dotyczy wyłącznie usług świadczonych przez obozowiska dla dzieci</w:t>
            </w:r>
          </w:p>
        </w:tc>
      </w:tr>
      <w:tr w:rsidR="001367C8" w14:paraId="2E5BF2D8"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106AC615" w14:textId="77777777" w:rsidR="001367C8" w:rsidRDefault="00000000">
            <w:pPr>
              <w:spacing w:after="0"/>
            </w:pPr>
            <w:r>
              <w:rPr>
                <w:color w:val="000000"/>
              </w:rPr>
              <w:t>20</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6B3DCB73"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3CB2E0FB" w14:textId="77777777" w:rsidR="001367C8" w:rsidRDefault="00000000">
            <w:pPr>
              <w:spacing w:after="0"/>
            </w:pPr>
            <w:r>
              <w:rPr>
                <w:color w:val="000000"/>
              </w:rPr>
              <w:t>55.90.1</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356DCDBC" w14:textId="77777777" w:rsidR="001367C8" w:rsidRDefault="00000000">
            <w:pPr>
              <w:spacing w:after="0"/>
            </w:pPr>
            <w:r>
              <w:rPr>
                <w:color w:val="000000"/>
              </w:rPr>
              <w:t>Pozostałe usługi związane z zakwaterowaniem</w:t>
            </w:r>
          </w:p>
          <w:p w14:paraId="507A62E3" w14:textId="77777777" w:rsidR="001367C8" w:rsidRDefault="00000000">
            <w:pPr>
              <w:spacing w:before="25" w:after="0"/>
            </w:pPr>
            <w:r>
              <w:rPr>
                <w:color w:val="000000"/>
              </w:rPr>
              <w:t>z wyłączeniem PKWiU 55.90.13.0</w:t>
            </w:r>
          </w:p>
          <w:p w14:paraId="02308426" w14:textId="77777777" w:rsidR="001367C8" w:rsidRDefault="00000000">
            <w:pPr>
              <w:spacing w:before="25" w:after="0"/>
            </w:pPr>
            <w:r>
              <w:rPr>
                <w:color w:val="000000"/>
              </w:rPr>
              <w:t>- dotyczy wyłącznie: usług krótkotrwałego zakwaterowania pozostałych, gdzie indziej niesklasyfikowanych (z wyłączeniem usług hotelarskich i turystycznych),</w:t>
            </w:r>
          </w:p>
          <w:p w14:paraId="1A4A4594" w14:textId="77777777" w:rsidR="001367C8" w:rsidRDefault="00000000">
            <w:pPr>
              <w:spacing w:before="25" w:after="0"/>
            </w:pPr>
            <w:r>
              <w:rPr>
                <w:color w:val="000000"/>
              </w:rPr>
              <w:t>jeżeli świadczenie tych usług w całości zostało udokumentowane fakturą</w:t>
            </w:r>
          </w:p>
        </w:tc>
      </w:tr>
      <w:tr w:rsidR="001367C8" w14:paraId="68991E15"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18801C2B" w14:textId="77777777" w:rsidR="001367C8" w:rsidRDefault="00000000">
            <w:pPr>
              <w:spacing w:after="0"/>
            </w:pPr>
            <w:r>
              <w:rPr>
                <w:color w:val="000000"/>
              </w:rPr>
              <w:t>21</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05C54CFB"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7D26E4DD" w14:textId="77777777" w:rsidR="001367C8" w:rsidRDefault="00000000">
            <w:pPr>
              <w:spacing w:after="0"/>
            </w:pPr>
            <w:r>
              <w:rPr>
                <w:color w:val="000000"/>
              </w:rPr>
              <w:t>bez względu na symbol PKWiU</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826EE84" w14:textId="77777777" w:rsidR="001367C8" w:rsidRDefault="00000000">
            <w:pPr>
              <w:spacing w:after="0"/>
            </w:pPr>
            <w:r>
              <w:rPr>
                <w:color w:val="000000"/>
              </w:rPr>
              <w:t>Usługi telekomunikacyjne, o których mowa w art. 2 pkt 25a ustawy</w:t>
            </w:r>
          </w:p>
        </w:tc>
      </w:tr>
      <w:tr w:rsidR="001367C8" w14:paraId="19180415"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55240D8E" w14:textId="77777777" w:rsidR="001367C8" w:rsidRDefault="00000000">
            <w:pPr>
              <w:spacing w:after="0"/>
            </w:pPr>
            <w:r>
              <w:rPr>
                <w:color w:val="000000"/>
              </w:rPr>
              <w:t>22</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6328D913"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311C9B99" w14:textId="77777777" w:rsidR="001367C8" w:rsidRDefault="00000000">
            <w:pPr>
              <w:spacing w:after="0"/>
            </w:pPr>
            <w:r>
              <w:rPr>
                <w:color w:val="000000"/>
              </w:rPr>
              <w:t>bez względu na symbol PKWiU</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318A136D" w14:textId="77777777" w:rsidR="001367C8" w:rsidRDefault="00000000">
            <w:pPr>
              <w:spacing w:after="0"/>
            </w:pPr>
            <w:r>
              <w:rPr>
                <w:color w:val="000000"/>
              </w:rPr>
              <w:t>Usługi nadawcze, o których mowa w art. 2 pkt 25b ustawy, pod warunkiem że podatnik świadczy usługi, o których mowa w poz. 21</w:t>
            </w:r>
          </w:p>
        </w:tc>
      </w:tr>
      <w:tr w:rsidR="001367C8" w14:paraId="2F64F29E"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961580B" w14:textId="77777777" w:rsidR="001367C8" w:rsidRDefault="00000000">
            <w:pPr>
              <w:spacing w:after="0"/>
            </w:pPr>
            <w:r>
              <w:rPr>
                <w:color w:val="000000"/>
              </w:rPr>
              <w:t>23</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367B839A"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3B746A1C" w14:textId="77777777" w:rsidR="001367C8" w:rsidRDefault="00000000">
            <w:pPr>
              <w:spacing w:after="0"/>
            </w:pPr>
            <w:r>
              <w:rPr>
                <w:color w:val="000000"/>
              </w:rPr>
              <w:t>bez względu na symbol PKWiU</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C1792BA" w14:textId="77777777" w:rsidR="001367C8" w:rsidRDefault="00000000">
            <w:pPr>
              <w:spacing w:after="0"/>
            </w:pPr>
            <w:r>
              <w:rPr>
                <w:color w:val="000000"/>
              </w:rPr>
              <w:t>Usługi elektroniczne, o których mowa w art. 2 pkt 26 ustawy, pod warunkiem że podatnik świadczy usługi, o których mowa w poz. 21</w:t>
            </w:r>
          </w:p>
        </w:tc>
      </w:tr>
      <w:tr w:rsidR="001367C8" w14:paraId="69CD77A3"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EBC536A" w14:textId="77777777" w:rsidR="001367C8" w:rsidRDefault="00000000">
            <w:pPr>
              <w:spacing w:after="0"/>
            </w:pPr>
            <w:r>
              <w:rPr>
                <w:color w:val="000000"/>
              </w:rPr>
              <w:t>24</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29D8F64E"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036DDE4A" w14:textId="77777777" w:rsidR="001367C8" w:rsidRDefault="00000000">
            <w:pPr>
              <w:spacing w:after="0"/>
            </w:pPr>
            <w:r>
              <w:rPr>
                <w:color w:val="000000"/>
              </w:rPr>
              <w:t>64-66</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28F56918" w14:textId="77777777" w:rsidR="001367C8" w:rsidRDefault="00000000">
            <w:pPr>
              <w:spacing w:after="0"/>
            </w:pPr>
            <w:r>
              <w:rPr>
                <w:color w:val="000000"/>
              </w:rPr>
              <w:t>Usługi finansowe i ubezpieczeniowe</w:t>
            </w:r>
          </w:p>
        </w:tc>
      </w:tr>
      <w:tr w:rsidR="001367C8" w14:paraId="2404F240"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0A7391B8" w14:textId="77777777" w:rsidR="001367C8" w:rsidRDefault="00000000">
            <w:pPr>
              <w:spacing w:after="0"/>
            </w:pPr>
            <w:r>
              <w:rPr>
                <w:color w:val="000000"/>
              </w:rPr>
              <w:t>25</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0EA9E9BB"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27787304" w14:textId="77777777" w:rsidR="001367C8" w:rsidRDefault="00000000">
            <w:pPr>
              <w:spacing w:after="0"/>
            </w:pPr>
            <w:r>
              <w:rPr>
                <w:color w:val="000000"/>
              </w:rPr>
              <w:t>68.20.1</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2E13040" w14:textId="77777777" w:rsidR="001367C8" w:rsidRDefault="00000000">
            <w:pPr>
              <w:spacing w:after="0"/>
            </w:pPr>
            <w:r>
              <w:rPr>
                <w:color w:val="000000"/>
              </w:rPr>
              <w:t xml:space="preserve">Wynajem i usługi zarządzania nieruchomościami własnymi lub dzierżawionymi, jeżeli świadczenie tych usług w całości zostało udokumentowane fakturą lub świadczący usługę otrzyma w całości zapłatę za wykonaną czynność za pośrednictwem poczty, banku lub spółdzielczej kasy oszczędnościowo-kredytowej (odpowiednio na rachunek bankowy podatnika lub na rachunek podatnika w spółdzielczej kasie oszczędnościowo-kredytowej, której jest </w:t>
            </w:r>
            <w:r>
              <w:rPr>
                <w:color w:val="000000"/>
              </w:rPr>
              <w:lastRenderedPageBreak/>
              <w:t>członkiem), a z ewidencji i dowodów dokumentujących zapłatę jednoznacznie wynika, jakiej konkretnie czynności dotyczyła</w:t>
            </w:r>
          </w:p>
        </w:tc>
      </w:tr>
      <w:tr w:rsidR="001367C8" w14:paraId="3FD5E8A7"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CCE4369" w14:textId="77777777" w:rsidR="001367C8" w:rsidRDefault="00000000">
            <w:pPr>
              <w:spacing w:after="0"/>
            </w:pPr>
            <w:r>
              <w:rPr>
                <w:color w:val="000000"/>
              </w:rPr>
              <w:lastRenderedPageBreak/>
              <w:t>26</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3FFCFBE5"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675857A1" w14:textId="77777777" w:rsidR="001367C8" w:rsidRDefault="00000000">
            <w:pPr>
              <w:spacing w:after="0"/>
            </w:pPr>
            <w:r>
              <w:rPr>
                <w:color w:val="000000"/>
              </w:rPr>
              <w:t>68.3</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4326BAB7" w14:textId="77777777" w:rsidR="001367C8" w:rsidRDefault="00000000">
            <w:pPr>
              <w:spacing w:after="0"/>
            </w:pPr>
            <w:r>
              <w:rPr>
                <w:color w:val="000000"/>
              </w:rPr>
              <w:t>Usługi związane z obsługą rynku nieruchomości, jeżeli świadczenie tych usług w całości zostało udokumentowane fakturą</w:t>
            </w:r>
          </w:p>
        </w:tc>
      </w:tr>
      <w:tr w:rsidR="001367C8" w14:paraId="02026A87"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0C4B3745" w14:textId="77777777" w:rsidR="001367C8" w:rsidRDefault="00000000">
            <w:pPr>
              <w:spacing w:after="0"/>
            </w:pPr>
            <w:r>
              <w:rPr>
                <w:color w:val="000000"/>
              </w:rPr>
              <w:t>27</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3C941B6C"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18ECD168" w14:textId="77777777" w:rsidR="001367C8" w:rsidRDefault="00000000">
            <w:pPr>
              <w:spacing w:after="0"/>
            </w:pPr>
            <w:r>
              <w:rPr>
                <w:color w:val="000000"/>
              </w:rPr>
              <w:t>bez względu na symbol PKWiU</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02A4E15" w14:textId="77777777" w:rsidR="001367C8" w:rsidRDefault="00000000">
            <w:pPr>
              <w:spacing w:after="0"/>
            </w:pPr>
            <w:r>
              <w:rPr>
                <w:color w:val="000000"/>
              </w:rPr>
              <w:t>Czynności notarialne</w:t>
            </w:r>
          </w:p>
        </w:tc>
      </w:tr>
      <w:tr w:rsidR="001367C8" w14:paraId="3689A23E"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1BD69ED" w14:textId="77777777" w:rsidR="001367C8" w:rsidRDefault="00000000">
            <w:pPr>
              <w:spacing w:after="0"/>
            </w:pPr>
            <w:r>
              <w:rPr>
                <w:color w:val="000000"/>
              </w:rPr>
              <w:t>28</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4A957B5F"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63AAC6EC" w14:textId="77777777" w:rsidR="001367C8" w:rsidRDefault="00000000">
            <w:pPr>
              <w:spacing w:after="0"/>
            </w:pPr>
            <w:r>
              <w:rPr>
                <w:color w:val="000000"/>
              </w:rPr>
              <w:t>bez względu na symbol PKWiU</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299E3CA7" w14:textId="77777777" w:rsidR="001367C8" w:rsidRDefault="00000000">
            <w:pPr>
              <w:spacing w:after="0"/>
            </w:pPr>
            <w:r>
              <w:rPr>
                <w:color w:val="000000"/>
              </w:rPr>
              <w:t>Usługi wykonywane przez komornika sądowego w ramach czynności egzekucyjnych lub innych czynności przekazanych do kompetencji komornika sądowego na podstawie odrębnych przepisów</w:t>
            </w:r>
          </w:p>
        </w:tc>
      </w:tr>
      <w:tr w:rsidR="001367C8" w14:paraId="79225352"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5921FA9D" w14:textId="77777777" w:rsidR="001367C8" w:rsidRDefault="00000000">
            <w:pPr>
              <w:spacing w:after="0"/>
            </w:pPr>
            <w:r>
              <w:rPr>
                <w:color w:val="000000"/>
              </w:rPr>
              <w:t>29</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07984DED"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78F23E5B" w14:textId="77777777" w:rsidR="001367C8" w:rsidRDefault="00000000">
            <w:pPr>
              <w:spacing w:after="0"/>
            </w:pPr>
            <w:r>
              <w:rPr>
                <w:color w:val="000000"/>
              </w:rPr>
              <w:t>84</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004F3148" w14:textId="77777777" w:rsidR="001367C8" w:rsidRDefault="00000000">
            <w:pPr>
              <w:spacing w:after="0"/>
            </w:pPr>
            <w:r>
              <w:rPr>
                <w:color w:val="000000"/>
              </w:rPr>
              <w:t>Usługi administracji publicznej i obrony narodowej; usługi w zakresie obowiązkowych zabezpieczeń społecznych</w:t>
            </w:r>
          </w:p>
        </w:tc>
      </w:tr>
      <w:tr w:rsidR="001367C8" w14:paraId="7BFD4E3C"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4E36B86" w14:textId="77777777" w:rsidR="001367C8" w:rsidRDefault="00000000">
            <w:pPr>
              <w:spacing w:after="0"/>
            </w:pPr>
            <w:r>
              <w:rPr>
                <w:color w:val="000000"/>
              </w:rPr>
              <w:t>30</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13A0C9C6"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1A697F75" w14:textId="77777777" w:rsidR="001367C8" w:rsidRDefault="00000000">
            <w:pPr>
              <w:spacing w:after="0"/>
            </w:pPr>
            <w:r>
              <w:rPr>
                <w:color w:val="000000"/>
              </w:rPr>
              <w:t>85</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C4B6CC4" w14:textId="77777777" w:rsidR="001367C8" w:rsidRDefault="00000000">
            <w:pPr>
              <w:spacing w:after="0"/>
            </w:pPr>
            <w:r>
              <w:rPr>
                <w:color w:val="000000"/>
              </w:rPr>
              <w:t>Usługi w zakresie edukacji - z wyłączeniem:</w:t>
            </w:r>
          </w:p>
          <w:p w14:paraId="54987D0F" w14:textId="77777777" w:rsidR="001367C8" w:rsidRDefault="00000000">
            <w:pPr>
              <w:spacing w:before="25" w:after="0"/>
            </w:pPr>
            <w:r>
              <w:rPr>
                <w:color w:val="000000"/>
              </w:rPr>
              <w:t>- usług w zakresie pozaszkolnych form edukacji sportowej oraz zajęć sportowych</w:t>
            </w:r>
          </w:p>
          <w:p w14:paraId="79028AD4" w14:textId="77777777" w:rsidR="001367C8" w:rsidRDefault="00000000">
            <w:pPr>
              <w:spacing w:before="25" w:after="0"/>
            </w:pPr>
            <w:r>
              <w:rPr>
                <w:color w:val="000000"/>
              </w:rPr>
              <w:t>i rekreacyjnych (PKWiU 85.51.10.0),</w:t>
            </w:r>
          </w:p>
          <w:p w14:paraId="7194D3CF" w14:textId="77777777" w:rsidR="001367C8" w:rsidRDefault="00000000">
            <w:pPr>
              <w:spacing w:before="25" w:after="0"/>
            </w:pPr>
            <w:r>
              <w:rPr>
                <w:color w:val="000000"/>
              </w:rPr>
              <w:t>- usług świadczonych przez szkoły tańca i instruktorów tańca (PKWiU 85.52.11.0),</w:t>
            </w:r>
          </w:p>
          <w:p w14:paraId="758EA282" w14:textId="77777777" w:rsidR="001367C8" w:rsidRDefault="00000000">
            <w:pPr>
              <w:spacing w:before="25" w:after="0"/>
            </w:pPr>
            <w:r>
              <w:rPr>
                <w:color w:val="000000"/>
              </w:rPr>
              <w:t>- usług świadczonych przez szkoły nauki jazdy (PKWiU 85.53.11)</w:t>
            </w:r>
          </w:p>
        </w:tc>
      </w:tr>
      <w:tr w:rsidR="001367C8" w14:paraId="13F8E479"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FAF3B20" w14:textId="77777777" w:rsidR="001367C8" w:rsidRDefault="00000000">
            <w:pPr>
              <w:spacing w:after="0"/>
            </w:pPr>
            <w:r>
              <w:rPr>
                <w:color w:val="000000"/>
              </w:rPr>
              <w:t>31</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407C00AF" w14:textId="77777777" w:rsidR="001367C8" w:rsidRDefault="00000000">
            <w:pPr>
              <w:spacing w:after="0"/>
            </w:pPr>
            <w:r>
              <w:rPr>
                <w:color w:val="000000"/>
              </w:rPr>
              <w:t>ex</w:t>
            </w:r>
          </w:p>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70330D0B" w14:textId="77777777" w:rsidR="001367C8" w:rsidRDefault="00000000">
            <w:pPr>
              <w:spacing w:after="0"/>
            </w:pPr>
            <w:r>
              <w:rPr>
                <w:color w:val="000000"/>
              </w:rPr>
              <w:t>91.01.12.0</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188462B" w14:textId="77777777" w:rsidR="001367C8" w:rsidRDefault="00000000">
            <w:pPr>
              <w:spacing w:after="0"/>
            </w:pPr>
            <w:r>
              <w:rPr>
                <w:color w:val="000000"/>
              </w:rPr>
              <w:t>Usługi archiwów publicznych (gromadzenie, katalogowanie, ochrona i odzyskiwanie zbiorów), włączając usługi archiwów historycznych, archiwów i kartotek rządowych, łącznie z usługami archiwów elektronicznych</w:t>
            </w:r>
          </w:p>
        </w:tc>
      </w:tr>
      <w:tr w:rsidR="001367C8" w14:paraId="62F12AE9"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E61AB61" w14:textId="77777777" w:rsidR="001367C8" w:rsidRDefault="00000000">
            <w:pPr>
              <w:spacing w:after="0"/>
            </w:pPr>
            <w:r>
              <w:rPr>
                <w:color w:val="000000"/>
              </w:rPr>
              <w:t>32</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13F895A3"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4291492F" w14:textId="77777777" w:rsidR="001367C8" w:rsidRDefault="00000000">
            <w:pPr>
              <w:spacing w:after="0"/>
            </w:pPr>
            <w:r>
              <w:rPr>
                <w:color w:val="000000"/>
              </w:rPr>
              <w:t>94</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5AB1680A" w14:textId="77777777" w:rsidR="001367C8" w:rsidRDefault="00000000">
            <w:pPr>
              <w:spacing w:after="0"/>
            </w:pPr>
            <w:r>
              <w:rPr>
                <w:color w:val="000000"/>
              </w:rPr>
              <w:t>Usługi świadczone przez organizacje członkowskie</w:t>
            </w:r>
          </w:p>
        </w:tc>
      </w:tr>
      <w:tr w:rsidR="001367C8" w14:paraId="26BFBC3D"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59082055" w14:textId="77777777" w:rsidR="001367C8" w:rsidRDefault="00000000">
            <w:pPr>
              <w:spacing w:after="0"/>
            </w:pPr>
            <w:r>
              <w:rPr>
                <w:color w:val="000000"/>
              </w:rPr>
              <w:t>33</w:t>
            </w:r>
          </w:p>
        </w:tc>
        <w:tc>
          <w:tcPr>
            <w:tcW w:w="1336" w:type="dxa"/>
            <w:tcBorders>
              <w:bottom w:val="single" w:sz="8" w:space="0" w:color="000000"/>
              <w:right w:val="single" w:sz="8" w:space="0" w:color="000000"/>
            </w:tcBorders>
            <w:tcMar>
              <w:top w:w="15" w:type="dxa"/>
              <w:left w:w="15" w:type="dxa"/>
              <w:bottom w:w="15" w:type="dxa"/>
              <w:right w:w="15" w:type="dxa"/>
            </w:tcMar>
            <w:vAlign w:val="center"/>
          </w:tcPr>
          <w:p w14:paraId="27CD481A" w14:textId="77777777" w:rsidR="001367C8" w:rsidRDefault="001367C8"/>
        </w:tc>
        <w:tc>
          <w:tcPr>
            <w:tcW w:w="1871" w:type="dxa"/>
            <w:tcBorders>
              <w:bottom w:val="single" w:sz="8" w:space="0" w:color="000000"/>
              <w:right w:val="single" w:sz="8" w:space="0" w:color="000000"/>
            </w:tcBorders>
            <w:tcMar>
              <w:top w:w="15" w:type="dxa"/>
              <w:left w:w="15" w:type="dxa"/>
              <w:bottom w:w="15" w:type="dxa"/>
              <w:right w:w="15" w:type="dxa"/>
            </w:tcMar>
            <w:vAlign w:val="center"/>
          </w:tcPr>
          <w:p w14:paraId="0953E484" w14:textId="77777777" w:rsidR="001367C8" w:rsidRDefault="00000000">
            <w:pPr>
              <w:spacing w:after="0"/>
            </w:pPr>
            <w:r>
              <w:rPr>
                <w:color w:val="000000"/>
              </w:rPr>
              <w:t>99</w:t>
            </w:r>
          </w:p>
        </w:tc>
        <w:tc>
          <w:tcPr>
            <w:tcW w:w="9226" w:type="dxa"/>
            <w:tcBorders>
              <w:bottom w:val="single" w:sz="8" w:space="0" w:color="000000"/>
              <w:right w:val="single" w:sz="8" w:space="0" w:color="000000"/>
            </w:tcBorders>
            <w:tcMar>
              <w:top w:w="15" w:type="dxa"/>
              <w:left w:w="15" w:type="dxa"/>
              <w:bottom w:w="15" w:type="dxa"/>
              <w:right w:w="15" w:type="dxa"/>
            </w:tcMar>
            <w:vAlign w:val="center"/>
          </w:tcPr>
          <w:p w14:paraId="727251F9" w14:textId="77777777" w:rsidR="001367C8" w:rsidRDefault="00000000">
            <w:pPr>
              <w:spacing w:after="0"/>
            </w:pPr>
            <w:r>
              <w:rPr>
                <w:color w:val="000000"/>
              </w:rPr>
              <w:t>Usługi świadczone przez organizacje i zespoły eksterytorialne</w:t>
            </w:r>
          </w:p>
        </w:tc>
      </w:tr>
      <w:tr w:rsidR="001367C8" w14:paraId="70435FA4" w14:textId="77777777">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14:paraId="24A53087" w14:textId="77777777" w:rsidR="001367C8" w:rsidRDefault="00000000">
            <w:pPr>
              <w:spacing w:after="0"/>
              <w:jc w:val="center"/>
            </w:pPr>
            <w:r>
              <w:rPr>
                <w:b/>
                <w:color w:val="000000"/>
              </w:rPr>
              <w:t>II. Sprzedaż dotycząca szczególnych czynności</w:t>
            </w:r>
          </w:p>
        </w:tc>
      </w:tr>
      <w:tr w:rsidR="001367C8" w14:paraId="7E708F1B"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3B9040C" w14:textId="77777777" w:rsidR="001367C8" w:rsidRDefault="00000000">
            <w:pPr>
              <w:spacing w:after="0"/>
            </w:pPr>
            <w:r>
              <w:rPr>
                <w:color w:val="000000"/>
              </w:rPr>
              <w:t>34</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BDD28BC" w14:textId="77777777" w:rsidR="001367C8" w:rsidRDefault="00000000">
            <w:pPr>
              <w:spacing w:after="0"/>
            </w:pPr>
            <w:r>
              <w:rPr>
                <w:color w:val="000000"/>
              </w:rPr>
              <w:t>Dostawa towarów i świadczenie usług przez podatnika na rzecz jego pracowników oraz przez spółdzielnie mieszkaniowe na rzecz członków lub innych osób, którym przysługuje spółdzielcze własnościowe prawo do lokalu lub które są właścicielami lokali położonych w budynkach administrowanych przez spółdzielnie mieszkaniowe, jak również przez wspólnoty mieszkaniowe na rzecz właścicieli lokali</w:t>
            </w:r>
          </w:p>
        </w:tc>
      </w:tr>
      <w:tr w:rsidR="001367C8" w14:paraId="33274CCB"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F2F04B5" w14:textId="77777777" w:rsidR="001367C8" w:rsidRDefault="00000000">
            <w:pPr>
              <w:spacing w:after="0"/>
            </w:pPr>
            <w:r>
              <w:rPr>
                <w:color w:val="000000"/>
              </w:rPr>
              <w:t>35</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09D45E03" w14:textId="77777777" w:rsidR="001367C8" w:rsidRDefault="00000000">
            <w:pPr>
              <w:spacing w:after="0"/>
            </w:pPr>
            <w:r>
              <w:rPr>
                <w:color w:val="000000"/>
              </w:rPr>
              <w:t>Dostawa nieruchomości</w:t>
            </w:r>
          </w:p>
        </w:tc>
      </w:tr>
      <w:tr w:rsidR="001367C8" w14:paraId="7B2AF30A"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05B9C7F7" w14:textId="77777777" w:rsidR="001367C8" w:rsidRDefault="00000000">
            <w:pPr>
              <w:spacing w:after="0"/>
            </w:pPr>
            <w:r>
              <w:rPr>
                <w:color w:val="000000"/>
              </w:rPr>
              <w:t>36</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338F565" w14:textId="77777777" w:rsidR="001367C8" w:rsidRDefault="00000000">
            <w:pPr>
              <w:spacing w:after="0"/>
            </w:pPr>
            <w:r>
              <w:rPr>
                <w:color w:val="000000"/>
              </w:rPr>
              <w:t xml:space="preserve">Dostawa towarów w systemie wysyłkowym (pocztą lub przesyłkami kurierskimi), jeżeli dostawca towaru otrzyma w całości zapłatę za wykonaną czynność za pośrednictwem poczty, banku lub spółdzielczej kasy oszczędnościowo - -kredytowej (odpowiednio na rachunek bankowy podatnika lub na rachunek podatnika w spółdzielczej kasie oszczędnościowo-kredytowej, której jest członkiem), a z ewidencji </w:t>
            </w:r>
            <w:r>
              <w:rPr>
                <w:color w:val="000000"/>
              </w:rPr>
              <w:lastRenderedPageBreak/>
              <w:t>i dowodów dokumentujących zapłatę jednoznacznie wynika, jakiej konkretnie czynności dotyczyła i na czyją rzecz została dokonana (dane nabywcy, w tym jego adres)</w:t>
            </w:r>
          </w:p>
        </w:tc>
      </w:tr>
      <w:tr w:rsidR="001367C8" w14:paraId="5D78529C"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9BAAE2F" w14:textId="77777777" w:rsidR="001367C8" w:rsidRDefault="00000000">
            <w:pPr>
              <w:spacing w:after="0"/>
            </w:pPr>
            <w:r>
              <w:rPr>
                <w:color w:val="000000"/>
              </w:rPr>
              <w:lastRenderedPageBreak/>
              <w:t>37</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9B91C1D" w14:textId="77777777" w:rsidR="001367C8" w:rsidRDefault="00000000">
            <w:pPr>
              <w:spacing w:after="0"/>
            </w:pPr>
            <w:r>
              <w:rPr>
                <w:color w:val="000000"/>
              </w:rPr>
              <w:t>Świadczenie usług na rzecz osób fizycznych nieprowadzących działalności gospodarczej oraz rolników ryczałtowych, jeżeli świadczący usługę otrzyma w całości zapłatę za wykonaną czynność za pośrednictwem poczty, banku lub spółdzielczej kasy oszczędnościowo-kredytowej (odpowiednio na rachunek bankowy podatnika lub na rachunek podatnika w spółdzielczej kasie oszczędnościowo-kredytowej, której jest członkiem), a z ewidencji i dowodów dokumentujących zapłatę jednoznacznie wynika, jakiej konkretnie czynności dotyczyła</w:t>
            </w:r>
          </w:p>
        </w:tc>
      </w:tr>
      <w:tr w:rsidR="001367C8" w14:paraId="7694E3A3"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C060ED9" w14:textId="77777777" w:rsidR="001367C8" w:rsidRDefault="00000000">
            <w:pPr>
              <w:spacing w:after="0"/>
            </w:pPr>
            <w:r>
              <w:rPr>
                <w:color w:val="000000"/>
              </w:rPr>
              <w:t>38</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3F74956A" w14:textId="77777777" w:rsidR="001367C8" w:rsidRDefault="00000000">
            <w:pPr>
              <w:spacing w:after="0"/>
            </w:pPr>
            <w:r>
              <w:rPr>
                <w:color w:val="000000"/>
              </w:rPr>
              <w:t>Dzierżawa gruntów oraz oddanie gruntów w użytkowanie wieczyste</w:t>
            </w:r>
          </w:p>
        </w:tc>
      </w:tr>
      <w:tr w:rsidR="001367C8" w14:paraId="256E271D"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8EDE624" w14:textId="77777777" w:rsidR="001367C8" w:rsidRDefault="00000000">
            <w:pPr>
              <w:spacing w:after="0"/>
            </w:pPr>
            <w:r>
              <w:rPr>
                <w:color w:val="000000"/>
              </w:rPr>
              <w:t>39</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69A2CBB7" w14:textId="77777777" w:rsidR="001367C8" w:rsidRDefault="00000000">
            <w:pPr>
              <w:spacing w:after="0"/>
            </w:pPr>
            <w:r>
              <w:rPr>
                <w:color w:val="000000"/>
              </w:rPr>
              <w:t>Dostawa towarów przy użyciu urządzeń służących do automatycznej sprzedaży, które w systemie bezobsługowym przyjmują należność i wydają towar</w:t>
            </w:r>
          </w:p>
        </w:tc>
      </w:tr>
      <w:tr w:rsidR="001367C8" w14:paraId="4C02F8B9"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0DDF5223" w14:textId="77777777" w:rsidR="001367C8" w:rsidRDefault="00000000">
            <w:pPr>
              <w:spacing w:after="0"/>
            </w:pPr>
            <w:r>
              <w:rPr>
                <w:color w:val="000000"/>
              </w:rPr>
              <w:t>40</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B5ED0F2" w14:textId="77777777" w:rsidR="001367C8" w:rsidRDefault="00000000">
            <w:pPr>
              <w:spacing w:after="0"/>
            </w:pPr>
            <w:r>
              <w:rPr>
                <w:color w:val="000000"/>
              </w:rPr>
              <w:t>Świadczenie usług przy użyciu urządzeń, w tym wydających bilety, obsługiwanych przez klienta, które również w systemie bezobsługowym przyjmują należność w:</w:t>
            </w:r>
          </w:p>
          <w:p w14:paraId="0F82B1A7" w14:textId="77777777" w:rsidR="001367C8" w:rsidRDefault="00000000">
            <w:pPr>
              <w:spacing w:before="25" w:after="0"/>
            </w:pPr>
            <w:r>
              <w:rPr>
                <w:color w:val="000000"/>
              </w:rPr>
              <w:t>1) bilonie lub banknotach, lub</w:t>
            </w:r>
          </w:p>
          <w:p w14:paraId="23E61010" w14:textId="77777777" w:rsidR="001367C8" w:rsidRDefault="00000000">
            <w:pPr>
              <w:spacing w:before="25" w:after="0"/>
            </w:pPr>
            <w:r>
              <w:rPr>
                <w:color w:val="000000"/>
              </w:rPr>
              <w:t>2) innej formie (bezgotówkowej), jeżeli z ewidencji i dowodów dokumentujących transakcję jednoznacznie wynika, jakiej konkretnie transakcji zapłata dotyczyła</w:t>
            </w:r>
          </w:p>
        </w:tc>
      </w:tr>
      <w:tr w:rsidR="001367C8" w14:paraId="7FE423D0"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290CB2EA" w14:textId="77777777" w:rsidR="001367C8" w:rsidRDefault="00000000">
            <w:pPr>
              <w:spacing w:after="0"/>
            </w:pPr>
            <w:r>
              <w:rPr>
                <w:color w:val="000000"/>
              </w:rPr>
              <w:t>41</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67388F73" w14:textId="77777777" w:rsidR="001367C8" w:rsidRDefault="00000000">
            <w:pPr>
              <w:spacing w:after="0"/>
            </w:pPr>
            <w:r>
              <w:rPr>
                <w:color w:val="000000"/>
              </w:rPr>
              <w:t>Przyjmowanie przez rewizorów, w przypadku braku odpowiedniego dokumentu przewozu albo dokumentu uprawniającego do przejazdu bezpłatnego lub ulgowego, należności związanych z wykonywaniem usług przewozu osób oraz przewożonych przez nie rzeczy i zwierząt, a w przypadkach tego wymagających - również opłat dodatkowych (w transporcie kolejowym dotyczy to również należności pobieranych na pokładzie pociągu przez osoby uprawnione do ich poboru na rzecz przewoźnika kolejowego, a w szczególności przez drużyny konduktorskie)</w:t>
            </w:r>
          </w:p>
        </w:tc>
      </w:tr>
      <w:tr w:rsidR="001367C8" w14:paraId="2BCF703D"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E3ED81F" w14:textId="77777777" w:rsidR="001367C8" w:rsidRDefault="00000000">
            <w:pPr>
              <w:spacing w:after="0"/>
            </w:pPr>
            <w:r>
              <w:rPr>
                <w:color w:val="000000"/>
              </w:rPr>
              <w:t>42</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7BF61D50" w14:textId="77777777" w:rsidR="001367C8" w:rsidRDefault="00000000">
            <w:pPr>
              <w:spacing w:after="0"/>
            </w:pPr>
            <w:r>
              <w:rPr>
                <w:color w:val="000000"/>
              </w:rPr>
              <w:t>Sprzedaż biletów komunikacji lotniczej oraz posiłków i towarów na pokładach samolotów</w:t>
            </w:r>
          </w:p>
        </w:tc>
      </w:tr>
      <w:tr w:rsidR="001367C8" w14:paraId="50CE4934"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50119679" w14:textId="77777777" w:rsidR="001367C8" w:rsidRDefault="00000000">
            <w:pPr>
              <w:spacing w:after="0"/>
            </w:pPr>
            <w:r>
              <w:rPr>
                <w:color w:val="000000"/>
              </w:rPr>
              <w:t>43</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DC67048" w14:textId="77777777" w:rsidR="001367C8" w:rsidRDefault="00000000">
            <w:pPr>
              <w:spacing w:after="0"/>
            </w:pPr>
            <w:r>
              <w:rPr>
                <w:color w:val="000000"/>
              </w:rPr>
              <w:t>Czynności wymienione w art. 7 ust. 1 pkt 5 i ust. 2 oraz w art. 8 ust. 2 ustawy</w:t>
            </w:r>
          </w:p>
        </w:tc>
      </w:tr>
      <w:tr w:rsidR="001367C8" w14:paraId="7013FA61"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14DB41EF" w14:textId="77777777" w:rsidR="001367C8" w:rsidRDefault="00000000">
            <w:pPr>
              <w:spacing w:after="0"/>
            </w:pPr>
            <w:r>
              <w:rPr>
                <w:color w:val="000000"/>
              </w:rPr>
              <w:t>44</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3A7D32D5" w14:textId="77777777" w:rsidR="001367C8" w:rsidRDefault="00000000">
            <w:pPr>
              <w:spacing w:after="0"/>
            </w:pPr>
            <w:r>
              <w:rPr>
                <w:color w:val="000000"/>
              </w:rPr>
              <w:t>Usługi stołówek w placówkach wymienionych w art. 43 ust. 9 ustawy, prowadzonych przez te placówki, udostępnianych wyłącznie dla uczniów, studentów i innych podopiecznych oraz nauczycieli i personelu</w:t>
            </w:r>
          </w:p>
        </w:tc>
      </w:tr>
      <w:tr w:rsidR="001367C8" w14:paraId="500A35C7"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97955BF" w14:textId="77777777" w:rsidR="001367C8" w:rsidRDefault="00000000">
            <w:pPr>
              <w:spacing w:after="0"/>
            </w:pPr>
            <w:r>
              <w:rPr>
                <w:color w:val="000000"/>
              </w:rPr>
              <w:t>45</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EDB59A0" w14:textId="77777777" w:rsidR="001367C8" w:rsidRDefault="00000000">
            <w:pPr>
              <w:spacing w:after="0"/>
            </w:pPr>
            <w:r>
              <w:rPr>
                <w:color w:val="000000"/>
              </w:rPr>
              <w:t>Dostawa towarów i świadczenie usług, do których ma zastosowanie zwolnienie od podatku wymienione w art. 43 ust. 1 pkt 15 ustawy</w:t>
            </w:r>
          </w:p>
        </w:tc>
      </w:tr>
      <w:tr w:rsidR="001367C8" w14:paraId="61EF9318"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2BDE74A" w14:textId="77777777" w:rsidR="001367C8" w:rsidRDefault="00000000">
            <w:pPr>
              <w:spacing w:after="0"/>
            </w:pPr>
            <w:r>
              <w:rPr>
                <w:color w:val="000000"/>
              </w:rPr>
              <w:t>46</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3A5ECD1D" w14:textId="77777777" w:rsidR="001367C8" w:rsidRDefault="00000000">
            <w:pPr>
              <w:spacing w:after="0"/>
            </w:pPr>
            <w:r>
              <w:rPr>
                <w:color w:val="000000"/>
              </w:rPr>
              <w:t>Dostawa produktów rolnych i świadczenie usług rolniczych przez rolników ryczałtowych korzystających ze zwolnienia od podatku na podstawie art. 43 ust. 1 pkt 3 ustawy</w:t>
            </w:r>
          </w:p>
        </w:tc>
      </w:tr>
      <w:tr w:rsidR="001367C8" w14:paraId="114912C8"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EEAFD73" w14:textId="77777777" w:rsidR="001367C8" w:rsidRDefault="00000000">
            <w:pPr>
              <w:spacing w:after="0"/>
            </w:pPr>
            <w:r>
              <w:rPr>
                <w:color w:val="000000"/>
              </w:rPr>
              <w:t>47</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5809F6AC" w14:textId="77777777" w:rsidR="001367C8" w:rsidRDefault="00000000">
            <w:pPr>
              <w:spacing w:after="0"/>
            </w:pPr>
            <w:r>
              <w:rPr>
                <w:color w:val="000000"/>
              </w:rPr>
              <w:t>Dostawa towarów i świadczenie usług, które na podstawie przepisów o podatku dochodowym są zaliczane przez podatnika do środków trwałych lub wartości niematerialnych i prawnych podlegających amortyzacji, jeżeli czynności te w całości zostały udokumentowane fakturą</w:t>
            </w:r>
          </w:p>
        </w:tc>
      </w:tr>
      <w:tr w:rsidR="001367C8" w14:paraId="3A159294"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3B624485" w14:textId="77777777" w:rsidR="001367C8" w:rsidRDefault="00000000">
            <w:pPr>
              <w:spacing w:after="0"/>
            </w:pPr>
            <w:r>
              <w:rPr>
                <w:color w:val="000000"/>
              </w:rPr>
              <w:t>48</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3EB6F31" w14:textId="77777777" w:rsidR="001367C8" w:rsidRDefault="00000000">
            <w:pPr>
              <w:spacing w:after="0"/>
            </w:pPr>
            <w:r>
              <w:rPr>
                <w:color w:val="000000"/>
              </w:rPr>
              <w:t xml:space="preserve">Usługi świadczone osobiście przez osoby niewidome posiadające orzeczenie o znacznym lub umiarkowanym stopniu niepełnosprawności, które prowadzą </w:t>
            </w:r>
            <w:r>
              <w:rPr>
                <w:color w:val="000000"/>
              </w:rPr>
              <w:lastRenderedPageBreak/>
              <w:t>samodzielnie działalność gospodarczą lub zatrudniają wyłącznie jednego pracownika niewidomego posiadającego orzeczenie o znacznym lub umiarkowanym stopniu niepełnosprawności</w:t>
            </w:r>
          </w:p>
        </w:tc>
      </w:tr>
      <w:tr w:rsidR="001367C8" w14:paraId="30D73885"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8A50131" w14:textId="77777777" w:rsidR="001367C8" w:rsidRDefault="00000000">
            <w:pPr>
              <w:spacing w:after="0"/>
            </w:pPr>
            <w:r>
              <w:rPr>
                <w:color w:val="000000"/>
              </w:rPr>
              <w:lastRenderedPageBreak/>
              <w:t>49</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1D2BB54E" w14:textId="77777777" w:rsidR="001367C8" w:rsidRDefault="00000000">
            <w:pPr>
              <w:spacing w:after="0"/>
            </w:pPr>
            <w:r>
              <w:rPr>
                <w:color w:val="000000"/>
              </w:rPr>
              <w:t xml:space="preserve">Dostawa towarów i świadczenie usług przez koła gospodyń wiejskich w rozumieniu </w:t>
            </w:r>
            <w:r>
              <w:rPr>
                <w:color w:val="1B1B1B"/>
              </w:rPr>
              <w:t>ustawy</w:t>
            </w:r>
            <w:r>
              <w:rPr>
                <w:color w:val="000000"/>
              </w:rPr>
              <w:t xml:space="preserve"> z dnia 9 listopada 2018 r. o kołach gospodyń wiejskich (Dz. U. z 2021 r. poz. 2256), w przypadku gdy koło gospodyń wiejskich prowadzi uproszczoną ewidencję przychodów i kosztów na podstawie </w:t>
            </w:r>
            <w:r>
              <w:rPr>
                <w:color w:val="1B1B1B"/>
              </w:rPr>
              <w:t>art. 24</w:t>
            </w:r>
            <w:r>
              <w:rPr>
                <w:color w:val="000000"/>
              </w:rPr>
              <w:t xml:space="preserve"> tej ustawy</w:t>
            </w:r>
          </w:p>
        </w:tc>
      </w:tr>
      <w:tr w:rsidR="001367C8" w14:paraId="59F9D8FD"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4BA00F39" w14:textId="77777777" w:rsidR="001367C8" w:rsidRDefault="00000000">
            <w:pPr>
              <w:spacing w:after="0"/>
            </w:pPr>
            <w:r>
              <w:rPr>
                <w:color w:val="000000"/>
              </w:rPr>
              <w:t>50</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5674CD6E" w14:textId="77777777" w:rsidR="001367C8" w:rsidRDefault="00000000">
            <w:pPr>
              <w:spacing w:after="0"/>
            </w:pPr>
            <w:r>
              <w:rPr>
                <w:color w:val="000000"/>
              </w:rPr>
              <w:t>Dostawa towarów i świadczenie usług rozliczanych w procedurach szczególnych, o których mowa w dziale XII w rozdziałach 6a i 7 ustawy</w:t>
            </w:r>
          </w:p>
        </w:tc>
      </w:tr>
      <w:tr w:rsidR="001367C8" w14:paraId="1120092F"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1064E8E" w14:textId="77777777" w:rsidR="001367C8" w:rsidRDefault="00000000">
            <w:pPr>
              <w:spacing w:after="0"/>
            </w:pPr>
            <w:r>
              <w:rPr>
                <w:color w:val="000000"/>
              </w:rPr>
              <w:t>51</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4A0085F6" w14:textId="77777777" w:rsidR="001367C8" w:rsidRDefault="00000000">
            <w:pPr>
              <w:spacing w:after="0"/>
            </w:pPr>
            <w:r>
              <w:rPr>
                <w:color w:val="000000"/>
              </w:rPr>
              <w:t>Sprzedaż na odległość towarów importowanych, rozliczana w procedurze szczególnej, o której mowa w dziale XII w rozdziale 9 ustawy</w:t>
            </w:r>
          </w:p>
        </w:tc>
      </w:tr>
      <w:tr w:rsidR="001367C8" w14:paraId="1CC5DF46"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150D093F" w14:textId="77777777" w:rsidR="001367C8" w:rsidRDefault="00000000">
            <w:pPr>
              <w:spacing w:after="0"/>
            </w:pPr>
            <w:r>
              <w:rPr>
                <w:color w:val="000000"/>
              </w:rPr>
              <w:t>52</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30288011" w14:textId="77777777" w:rsidR="001367C8" w:rsidRDefault="00000000">
            <w:pPr>
              <w:spacing w:after="0"/>
            </w:pPr>
            <w:r>
              <w:rPr>
                <w:color w:val="000000"/>
              </w:rPr>
              <w:t xml:space="preserve">Dostawa towarów i świadczenie usług przez operatora pocztowego obowiązanego do świadczenia usług powszechnych, wybranego na podstawie </w:t>
            </w:r>
            <w:r>
              <w:rPr>
                <w:color w:val="1B1B1B"/>
              </w:rPr>
              <w:t>art. 71 ust. 1</w:t>
            </w:r>
            <w:r>
              <w:rPr>
                <w:color w:val="000000"/>
              </w:rPr>
              <w:t xml:space="preserve"> ustawy z dnia 23 listopada 2012 r. - Prawo pocztowe (Dz. U. z 2020 r. poz. 1041 i 2320)</w:t>
            </w:r>
          </w:p>
        </w:tc>
      </w:tr>
      <w:tr w:rsidR="001367C8" w14:paraId="1E35A782" w14:textId="77777777">
        <w:trPr>
          <w:trHeight w:val="45"/>
          <w:tblCellSpacing w:w="0" w:type="auto"/>
        </w:trPr>
        <w:tc>
          <w:tcPr>
            <w:tcW w:w="668" w:type="dxa"/>
            <w:tcBorders>
              <w:bottom w:val="single" w:sz="8" w:space="0" w:color="000000"/>
              <w:right w:val="single" w:sz="8" w:space="0" w:color="000000"/>
            </w:tcBorders>
            <w:tcMar>
              <w:top w:w="15" w:type="dxa"/>
              <w:left w:w="15" w:type="dxa"/>
              <w:bottom w:w="15" w:type="dxa"/>
              <w:right w:w="15" w:type="dxa"/>
            </w:tcMar>
            <w:vAlign w:val="center"/>
          </w:tcPr>
          <w:p w14:paraId="6E1344C3" w14:textId="77777777" w:rsidR="001367C8" w:rsidRDefault="00000000">
            <w:pPr>
              <w:spacing w:after="0"/>
            </w:pPr>
            <w:r>
              <w:rPr>
                <w:color w:val="000000"/>
              </w:rPr>
              <w:t>53</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7441DFDA" w14:textId="77777777" w:rsidR="001367C8" w:rsidRDefault="00000000">
            <w:pPr>
              <w:spacing w:after="0"/>
            </w:pPr>
            <w:r>
              <w:rPr>
                <w:color w:val="000000"/>
              </w:rPr>
              <w:t>Dostawa węgla kamiennego dokonywana z przeznaczeniem dla gospodarstw domowych na podstawie ustawy z dnia 27 października 2022 r. o zakupie preferencyjnym paliwa stałego dla gospodarstw domowych (Dz. U. poz. 2236), jeżeli dostawa ta w całości jest udokumentowana fakturą</w:t>
            </w:r>
          </w:p>
        </w:tc>
      </w:tr>
    </w:tbl>
    <w:p w14:paraId="0B67DCB4" w14:textId="77777777" w:rsidR="0022392A" w:rsidRDefault="0022392A"/>
    <w:sectPr w:rsidR="0022392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C8"/>
    <w:rsid w:val="001367C8"/>
    <w:rsid w:val="0022392A"/>
    <w:rsid w:val="004B5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EAD5"/>
  <w15:docId w15:val="{CAA6A10C-1CFE-4318-AB58-36903BE4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8776</Characters>
  <Application>Microsoft Office Word</Application>
  <DocSecurity>0</DocSecurity>
  <Lines>73</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Kepisty</dc:creator>
  <cp:lastModifiedBy>Tributis Group</cp:lastModifiedBy>
  <cp:revision>2</cp:revision>
  <dcterms:created xsi:type="dcterms:W3CDTF">2023-02-07T07:09:00Z</dcterms:created>
  <dcterms:modified xsi:type="dcterms:W3CDTF">2023-02-07T07:09:00Z</dcterms:modified>
</cp:coreProperties>
</file>